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0894E" w14:textId="794D48DD" w:rsidR="00F62109" w:rsidRDefault="00F62109" w:rsidP="00BD7B6D">
      <w:pPr>
        <w:jc w:val="center"/>
      </w:pPr>
      <w:r>
        <w:t xml:space="preserve">About </w:t>
      </w:r>
      <w:r w:rsidRPr="00BD7B6D">
        <w:rPr>
          <w:b/>
          <w:bCs/>
          <w:color w:val="00B050"/>
        </w:rPr>
        <w:t>Green Space</w:t>
      </w:r>
      <w:r>
        <w:t>, written by a South Miami resident:</w:t>
      </w:r>
    </w:p>
    <w:p w14:paraId="41875EE6" w14:textId="77777777" w:rsidR="00F62109" w:rsidRDefault="00F62109" w:rsidP="00DA0422"/>
    <w:p w14:paraId="0FCEB209" w14:textId="77777777" w:rsidR="00BD7B6D" w:rsidRDefault="00BD7B6D" w:rsidP="00DA0422"/>
    <w:p w14:paraId="5DD1056D" w14:textId="02102C7D" w:rsidR="00DA0422" w:rsidRDefault="00DA0422" w:rsidP="00DA0422">
      <w:r w:rsidRPr="00DA0422">
        <w:t>Parks and trees are essential public health infrastructure. Green spaces help with mental well-being, keep flooding and heat down, boost property values, and even lower healthcare costs. Recent studies consistently show that they provide substantial value to communities, often far exceeding their direct monetary costs.</w:t>
      </w:r>
    </w:p>
    <w:p w14:paraId="2322649A" w14:textId="77777777" w:rsidR="00DA0422" w:rsidRPr="00DA0422" w:rsidRDefault="00DA0422" w:rsidP="00DA0422"/>
    <w:p w14:paraId="36CA0B9A" w14:textId="427427AC" w:rsidR="00DA0422" w:rsidRDefault="00DA0422" w:rsidP="00DA0422">
      <w:r w:rsidRPr="00DA0422">
        <w:t xml:space="preserve">A 2022 </w:t>
      </w:r>
      <w:r w:rsidRPr="00DA0422">
        <w:rPr>
          <w:i/>
          <w:iCs/>
        </w:rPr>
        <w:t>Trust for Public Land</w:t>
      </w:r>
      <w:r w:rsidRPr="00DA0422">
        <w:t xml:space="preserve"> study found that for every </w:t>
      </w:r>
      <w:r w:rsidRPr="00DA0422">
        <w:rPr>
          <w:b/>
          <w:bCs/>
        </w:rPr>
        <w:t>$1 invested in urban park systems, cities receive about $4 in economic benefits</w:t>
      </w:r>
      <w:r w:rsidRPr="00DA0422">
        <w:t> through increased property values, tourism, health savings, stormwater management, and community cohesion.</w:t>
      </w:r>
    </w:p>
    <w:p w14:paraId="618575D6" w14:textId="77777777" w:rsidR="00DA0422" w:rsidRPr="00DA0422" w:rsidRDefault="00DA0422" w:rsidP="00DA0422"/>
    <w:p w14:paraId="002BE718" w14:textId="1F8370FA" w:rsidR="00DA0422" w:rsidRDefault="00DA0422" w:rsidP="00DA0422">
      <w:r w:rsidRPr="00DA0422">
        <w:t>A 2021 review published in </w:t>
      </w:r>
      <w:r w:rsidRPr="00DA0422">
        <w:rPr>
          <w:i/>
          <w:iCs/>
        </w:rPr>
        <w:t>MDPI</w:t>
      </w:r>
      <w:r w:rsidR="00DF70CF">
        <w:t>*</w:t>
      </w:r>
      <w:r w:rsidRPr="00DA0422">
        <w:t> found that urban green spaces provide major economic and health benefits. Property values near parks can rise by as much as 143%, and ecosystem services are worth over $23,500 per hectare.  Overall, </w:t>
      </w:r>
      <w:r w:rsidRPr="00DA0422">
        <w:rPr>
          <w:b/>
          <w:bCs/>
        </w:rPr>
        <w:t>the combined benefits</w:t>
      </w:r>
      <w:r w:rsidRPr="00DA0422">
        <w:t>—like improved health, higher property values, and climate resilience, </w:t>
      </w:r>
      <w:r w:rsidRPr="00DA0422">
        <w:rPr>
          <w:b/>
          <w:bCs/>
        </w:rPr>
        <w:t>often exceeded the costs of running the park</w:t>
      </w:r>
      <w:r w:rsidRPr="00DA0422">
        <w:t>, making a strong case for investing in green infrastructure.</w:t>
      </w:r>
    </w:p>
    <w:p w14:paraId="0DDBAFA0" w14:textId="77777777" w:rsidR="00DA0422" w:rsidRPr="00DA0422" w:rsidRDefault="00DA0422" w:rsidP="00DA0422"/>
    <w:p w14:paraId="2F4D3685" w14:textId="77777777" w:rsidR="00DA0422" w:rsidRDefault="00DA0422" w:rsidP="00DA0422">
      <w:r w:rsidRPr="00DA0422">
        <w:t>I’d rather see small savings on property taxes go toward better city services, parks, and green space that actually improve daily life. In the long run, investing in public spaces adds more value to the community than marginal tax cuts ever could.</w:t>
      </w:r>
    </w:p>
    <w:p w14:paraId="0D9A5130" w14:textId="77777777" w:rsidR="00DA0422" w:rsidRPr="00DA0422" w:rsidRDefault="00DA0422" w:rsidP="00DA0422"/>
    <w:p w14:paraId="40316C00" w14:textId="220900A2" w:rsidR="00DA0422" w:rsidRDefault="00DA0422" w:rsidP="00DA0422">
      <w:r w:rsidRPr="00DA0422">
        <w:t>On the flip side, too much development without enough open space causes real problems—more stress, worse air quality, hotter streets, and a lower quality of life, especially for folks who’ve lived here a long time.</w:t>
      </w:r>
    </w:p>
    <w:p w14:paraId="704F4EA4" w14:textId="77777777" w:rsidR="00DA0422" w:rsidRPr="00DA0422" w:rsidRDefault="00DA0422" w:rsidP="00DA0422"/>
    <w:p w14:paraId="43092281" w14:textId="7D63CC8A" w:rsidR="00DA0422" w:rsidRPr="00DA0422" w:rsidRDefault="00DA0422" w:rsidP="00DA0422">
      <w:r w:rsidRPr="00DA0422">
        <w:t>South Miami can’t just sit back and protect what’s left. We need to get proactive:</w:t>
      </w:r>
    </w:p>
    <w:p w14:paraId="507D74EC" w14:textId="77777777" w:rsidR="00DA0422" w:rsidRPr="00DA0422" w:rsidRDefault="00DA0422" w:rsidP="00DA0422">
      <w:r w:rsidRPr="00DA0422">
        <w:t>·       Require developers to contribute meaningful open space,</w:t>
      </w:r>
    </w:p>
    <w:p w14:paraId="77FB5534" w14:textId="6495FBAF" w:rsidR="00DA0422" w:rsidRPr="00DA0422" w:rsidRDefault="00DA0422" w:rsidP="00DA0422">
      <w:r w:rsidRPr="00DA0422">
        <w:t>·       Restore and expand our tree canopy citywide, and</w:t>
      </w:r>
    </w:p>
    <w:p w14:paraId="00009312" w14:textId="77777777" w:rsidR="00DA0422" w:rsidRDefault="00DA0422" w:rsidP="00DA0422">
      <w:pPr>
        <w:rPr>
          <w:i/>
          <w:iCs/>
        </w:rPr>
      </w:pPr>
      <w:r w:rsidRPr="00DA0422">
        <w:t>·       </w:t>
      </w:r>
      <w:r w:rsidRPr="00DA0422">
        <w:rPr>
          <w:i/>
          <w:iCs/>
        </w:rPr>
        <w:t>Make buying land for parks a real budget and planning priority.</w:t>
      </w:r>
    </w:p>
    <w:p w14:paraId="7940E69B" w14:textId="77777777" w:rsidR="00DA0422" w:rsidRPr="00DA0422" w:rsidRDefault="00DA0422" w:rsidP="00DA0422"/>
    <w:p w14:paraId="3116D1A9" w14:textId="39338A56" w:rsidR="00DA0422" w:rsidRPr="00DA0422" w:rsidRDefault="00DA0422" w:rsidP="00DA0422">
      <w:r w:rsidRPr="00DA0422">
        <w:t>Let’s keep what makes South Miami livable. Growth should support the community’s health—not come at its expense.</w:t>
      </w:r>
    </w:p>
    <w:p w14:paraId="40A6F1FA" w14:textId="3B267082" w:rsidR="00536F6C" w:rsidRDefault="00536F6C"/>
    <w:p w14:paraId="4A4A5AEC" w14:textId="77777777" w:rsidR="00DF70CF" w:rsidRDefault="00DF70CF"/>
    <w:p w14:paraId="037554A3" w14:textId="0B543EFA" w:rsidR="00DF70CF" w:rsidRDefault="00DF70CF">
      <w:r>
        <w:t xml:space="preserve">* </w:t>
      </w:r>
      <w:r w:rsidRPr="00DF70CF">
        <w:t>https://www.mdpi.com/2071-1050/13/14/7863?utm_source=chatgpt.com</w:t>
      </w:r>
    </w:p>
    <w:sectPr w:rsidR="00DF70CF" w:rsidSect="00E237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422"/>
    <w:rsid w:val="0001177F"/>
    <w:rsid w:val="000C108F"/>
    <w:rsid w:val="0011318D"/>
    <w:rsid w:val="0019490C"/>
    <w:rsid w:val="001C6765"/>
    <w:rsid w:val="00536F6C"/>
    <w:rsid w:val="005C28CF"/>
    <w:rsid w:val="0077003D"/>
    <w:rsid w:val="00BC52D1"/>
    <w:rsid w:val="00BD7B6D"/>
    <w:rsid w:val="00D16AE4"/>
    <w:rsid w:val="00D90AC8"/>
    <w:rsid w:val="00DA0422"/>
    <w:rsid w:val="00DD697F"/>
    <w:rsid w:val="00DF70CF"/>
    <w:rsid w:val="00E1574F"/>
    <w:rsid w:val="00E2377D"/>
    <w:rsid w:val="00F62109"/>
    <w:rsid w:val="00FD2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F2BD5"/>
  <w15:chartTrackingRefBased/>
  <w15:docId w15:val="{49C5B385-3BB0-41D8-A257-D9D956031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04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04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042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042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A042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A042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A042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A042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A042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4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04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042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042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A042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A042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A042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A042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A042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A042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04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042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042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A042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A0422"/>
    <w:rPr>
      <w:i/>
      <w:iCs/>
      <w:color w:val="404040" w:themeColor="text1" w:themeTint="BF"/>
    </w:rPr>
  </w:style>
  <w:style w:type="paragraph" w:styleId="ListParagraph">
    <w:name w:val="List Paragraph"/>
    <w:basedOn w:val="Normal"/>
    <w:uiPriority w:val="34"/>
    <w:qFormat/>
    <w:rsid w:val="00DA0422"/>
    <w:pPr>
      <w:ind w:left="720"/>
      <w:contextualSpacing/>
    </w:pPr>
  </w:style>
  <w:style w:type="character" w:styleId="IntenseEmphasis">
    <w:name w:val="Intense Emphasis"/>
    <w:basedOn w:val="DefaultParagraphFont"/>
    <w:uiPriority w:val="21"/>
    <w:qFormat/>
    <w:rsid w:val="00DA0422"/>
    <w:rPr>
      <w:i/>
      <w:iCs/>
      <w:color w:val="0F4761" w:themeColor="accent1" w:themeShade="BF"/>
    </w:rPr>
  </w:style>
  <w:style w:type="paragraph" w:styleId="IntenseQuote">
    <w:name w:val="Intense Quote"/>
    <w:basedOn w:val="Normal"/>
    <w:next w:val="Normal"/>
    <w:link w:val="IntenseQuoteChar"/>
    <w:uiPriority w:val="30"/>
    <w:qFormat/>
    <w:rsid w:val="00DA04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0422"/>
    <w:rPr>
      <w:i/>
      <w:iCs/>
      <w:color w:val="0F4761" w:themeColor="accent1" w:themeShade="BF"/>
    </w:rPr>
  </w:style>
  <w:style w:type="character" w:styleId="IntenseReference">
    <w:name w:val="Intense Reference"/>
    <w:basedOn w:val="DefaultParagraphFont"/>
    <w:uiPriority w:val="32"/>
    <w:qFormat/>
    <w:rsid w:val="00DA04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09163">
      <w:bodyDiv w:val="1"/>
      <w:marLeft w:val="0"/>
      <w:marRight w:val="0"/>
      <w:marTop w:val="0"/>
      <w:marBottom w:val="0"/>
      <w:divBdr>
        <w:top w:val="none" w:sz="0" w:space="0" w:color="auto"/>
        <w:left w:val="none" w:sz="0" w:space="0" w:color="auto"/>
        <w:bottom w:val="none" w:sz="0" w:space="0" w:color="auto"/>
        <w:right w:val="none" w:sz="0" w:space="0" w:color="auto"/>
      </w:divBdr>
    </w:div>
    <w:div w:id="178738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89</TotalTime>
  <Pages>1</Pages>
  <Words>295</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Philips</dc:creator>
  <cp:keywords/>
  <dc:description/>
  <cp:lastModifiedBy>Sally Philips</cp:lastModifiedBy>
  <cp:revision>2</cp:revision>
  <dcterms:created xsi:type="dcterms:W3CDTF">2025-06-17T12:58:00Z</dcterms:created>
  <dcterms:modified xsi:type="dcterms:W3CDTF">2025-06-17T21:24:00Z</dcterms:modified>
</cp:coreProperties>
</file>